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C1AF" w14:textId="77777777" w:rsidR="00E446C8" w:rsidRPr="006D4280" w:rsidRDefault="00E446C8" w:rsidP="00E446C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noProof/>
          <w:sz w:val="24"/>
          <w:szCs w:val="24"/>
        </w:rPr>
        <w:drawing>
          <wp:inline distT="0" distB="8255" distL="0" distR="0" wp14:anchorId="4614CF66" wp14:editId="27654736">
            <wp:extent cx="731520" cy="715645"/>
            <wp:effectExtent l="0" t="0" r="5080" b="825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A3C40" w14:textId="77777777" w:rsidR="00E446C8" w:rsidRPr="006D4280" w:rsidRDefault="00E446C8" w:rsidP="00E446C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SERVIÇO PÚBLICO FEDERAL</w:t>
      </w:r>
    </w:p>
    <w:p w14:paraId="66D64FBE" w14:textId="77777777" w:rsidR="00E446C8" w:rsidRPr="006D4280" w:rsidRDefault="00E446C8" w:rsidP="00E446C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MINISTÉRIO DA EDUCAÇÃO</w:t>
      </w:r>
    </w:p>
    <w:p w14:paraId="46BE2CD3" w14:textId="77777777" w:rsidR="00E446C8" w:rsidRPr="006D4280" w:rsidRDefault="00E446C8" w:rsidP="00E446C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CENTRO FEDERAL DE EDUCAÇÃO TECNOLÓGICA DE MINAS GERAIS</w:t>
      </w:r>
    </w:p>
    <w:p w14:paraId="08CA7DB6" w14:textId="77777777" w:rsidR="00E446C8" w:rsidRPr="006D4280" w:rsidRDefault="00E446C8" w:rsidP="00E446C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6D4280">
        <w:rPr>
          <w:rFonts w:eastAsia="Times New Roman"/>
          <w:sz w:val="24"/>
          <w:szCs w:val="24"/>
        </w:rPr>
        <w:t>SECRETARIA DE RELAÇÕES INTERNACIONAIS</w:t>
      </w:r>
    </w:p>
    <w:p w14:paraId="5B456789" w14:textId="77777777" w:rsidR="00E446C8" w:rsidRPr="006D4280" w:rsidRDefault="00E446C8" w:rsidP="00E446C8">
      <w:pPr>
        <w:spacing w:after="0"/>
        <w:jc w:val="center"/>
        <w:rPr>
          <w:b/>
          <w:sz w:val="24"/>
          <w:szCs w:val="24"/>
        </w:rPr>
      </w:pPr>
    </w:p>
    <w:p w14:paraId="10A1EA5C" w14:textId="77777777" w:rsidR="00E446C8" w:rsidRPr="006D4280" w:rsidRDefault="00E446C8" w:rsidP="00E446C8">
      <w:pPr>
        <w:spacing w:after="0"/>
        <w:jc w:val="center"/>
        <w:rPr>
          <w:b/>
          <w:sz w:val="24"/>
          <w:szCs w:val="24"/>
        </w:rPr>
      </w:pPr>
      <w:r w:rsidRPr="006D4280">
        <w:rPr>
          <w:b/>
          <w:sz w:val="24"/>
          <w:szCs w:val="24"/>
        </w:rPr>
        <w:t>APÊNDICE II –DECLARAÇÃO DA COORDENAÇÃO DO CURSO</w:t>
      </w:r>
    </w:p>
    <w:p w14:paraId="2EA87B01" w14:textId="77777777" w:rsidR="00E446C8" w:rsidRPr="006D4280" w:rsidRDefault="00E446C8" w:rsidP="00E446C8">
      <w:pPr>
        <w:spacing w:after="0"/>
        <w:jc w:val="center"/>
        <w:rPr>
          <w:b/>
          <w:sz w:val="24"/>
          <w:szCs w:val="24"/>
        </w:rPr>
      </w:pPr>
    </w:p>
    <w:p w14:paraId="108395F4" w14:textId="77777777" w:rsidR="00E446C8" w:rsidRPr="006D4280" w:rsidRDefault="00E446C8" w:rsidP="00E446C8">
      <w:pPr>
        <w:spacing w:after="0"/>
        <w:jc w:val="center"/>
        <w:rPr>
          <w:b/>
          <w:sz w:val="24"/>
          <w:szCs w:val="24"/>
        </w:rPr>
      </w:pPr>
    </w:p>
    <w:p w14:paraId="231C7B26" w14:textId="77777777" w:rsidR="00E446C8" w:rsidRPr="006D4280" w:rsidRDefault="00E446C8" w:rsidP="00E446C8">
      <w:pPr>
        <w:spacing w:after="0"/>
        <w:ind w:right="-852"/>
        <w:jc w:val="both"/>
        <w:rPr>
          <w:sz w:val="24"/>
          <w:szCs w:val="24"/>
        </w:rPr>
      </w:pPr>
      <w:r w:rsidRPr="006D4280">
        <w:rPr>
          <w:sz w:val="24"/>
          <w:szCs w:val="24"/>
        </w:rPr>
        <w:t xml:space="preserve">A Coordenação do Curso de Graduação em ________________________________________, Campus _________________________________, após analisar o histórico acadêmico do(a) discente _______________________________________, matrícula ________________________________, declara que ele cumpre os seguintes requisitos do Edital de Abertura de Vagas nº </w:t>
      </w:r>
      <w:r w:rsidRPr="006D4280">
        <w:rPr>
          <w:b/>
          <w:sz w:val="24"/>
          <w:szCs w:val="24"/>
        </w:rPr>
        <w:t>64/2024, de 3/9/2024:</w:t>
      </w:r>
    </w:p>
    <w:p w14:paraId="16AD1B8D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</w:p>
    <w:p w14:paraId="0A06B349" w14:textId="77777777" w:rsidR="00E446C8" w:rsidRPr="006D4280" w:rsidRDefault="00E446C8" w:rsidP="00E446C8">
      <w:pPr>
        <w:spacing w:after="0"/>
        <w:jc w:val="both"/>
        <w:rPr>
          <w:b/>
          <w:sz w:val="24"/>
          <w:szCs w:val="24"/>
        </w:rPr>
      </w:pPr>
      <w:r w:rsidRPr="006D4280">
        <w:rPr>
          <w:b/>
          <w:sz w:val="24"/>
          <w:szCs w:val="24"/>
        </w:rPr>
        <w:t>Requisitos do item 3.3:</w:t>
      </w:r>
    </w:p>
    <w:p w14:paraId="3E18C0CD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  <w:r w:rsidRPr="006D4280">
        <w:rPr>
          <w:sz w:val="24"/>
          <w:szCs w:val="24"/>
        </w:rPr>
        <w:t xml:space="preserve">- </w:t>
      </w:r>
      <w:proofErr w:type="gramStart"/>
      <w:r w:rsidRPr="006D4280">
        <w:rPr>
          <w:sz w:val="24"/>
          <w:szCs w:val="24"/>
        </w:rPr>
        <w:t>o</w:t>
      </w:r>
      <w:proofErr w:type="gramEnd"/>
      <w:r w:rsidRPr="006D4280">
        <w:rPr>
          <w:sz w:val="24"/>
          <w:szCs w:val="24"/>
        </w:rPr>
        <w:t xml:space="preserve"> aluno não está vinculado ao Programa Estudante-Convênio Graduação (PEC-G, para alunos estrangeiros);</w:t>
      </w:r>
    </w:p>
    <w:p w14:paraId="56A944AC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  <w:r w:rsidRPr="006D4280">
        <w:rPr>
          <w:b/>
          <w:sz w:val="24"/>
          <w:szCs w:val="24"/>
        </w:rPr>
        <w:t xml:space="preserve">- </w:t>
      </w:r>
      <w:proofErr w:type="gramStart"/>
      <w:r w:rsidRPr="006D4280">
        <w:rPr>
          <w:sz w:val="24"/>
          <w:szCs w:val="24"/>
        </w:rPr>
        <w:t>o</w:t>
      </w:r>
      <w:proofErr w:type="gramEnd"/>
      <w:r w:rsidRPr="006D4280">
        <w:rPr>
          <w:sz w:val="24"/>
          <w:szCs w:val="24"/>
        </w:rPr>
        <w:t xml:space="preserve"> aluno não está</w:t>
      </w:r>
      <w:r w:rsidRPr="006D4280">
        <w:rPr>
          <w:b/>
          <w:sz w:val="24"/>
          <w:szCs w:val="24"/>
        </w:rPr>
        <w:t xml:space="preserve"> </w:t>
      </w:r>
      <w:r w:rsidRPr="006D4280">
        <w:rPr>
          <w:sz w:val="24"/>
          <w:szCs w:val="24"/>
        </w:rPr>
        <w:t>com matrícula trancada ou oficialmente envolvido em processo administrativo-disciplinar;</w:t>
      </w:r>
    </w:p>
    <w:p w14:paraId="36BC7046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  <w:r w:rsidRPr="006D4280">
        <w:rPr>
          <w:sz w:val="24"/>
          <w:szCs w:val="24"/>
        </w:rPr>
        <w:t xml:space="preserve">- </w:t>
      </w:r>
      <w:proofErr w:type="gramStart"/>
      <w:r w:rsidRPr="006D4280">
        <w:rPr>
          <w:sz w:val="24"/>
          <w:szCs w:val="24"/>
        </w:rPr>
        <w:t>o</w:t>
      </w:r>
      <w:proofErr w:type="gramEnd"/>
      <w:r w:rsidRPr="006D4280">
        <w:rPr>
          <w:sz w:val="24"/>
          <w:szCs w:val="24"/>
        </w:rPr>
        <w:t xml:space="preserve"> aluno não está com status de </w:t>
      </w:r>
      <w:r w:rsidRPr="006D4280">
        <w:rPr>
          <w:i/>
          <w:sz w:val="24"/>
          <w:szCs w:val="24"/>
        </w:rPr>
        <w:t>formado</w:t>
      </w:r>
      <w:r w:rsidRPr="006D4280">
        <w:rPr>
          <w:sz w:val="24"/>
          <w:szCs w:val="24"/>
        </w:rPr>
        <w:t xml:space="preserve"> no sistema acadêmico, até a presente data.</w:t>
      </w:r>
    </w:p>
    <w:p w14:paraId="762BF595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</w:p>
    <w:p w14:paraId="0F795243" w14:textId="77777777" w:rsidR="00E446C8" w:rsidRPr="006D4280" w:rsidRDefault="00E446C8" w:rsidP="00E446C8">
      <w:pPr>
        <w:spacing w:after="0"/>
        <w:jc w:val="both"/>
        <w:rPr>
          <w:b/>
          <w:sz w:val="24"/>
          <w:szCs w:val="24"/>
        </w:rPr>
      </w:pPr>
      <w:r w:rsidRPr="006D4280">
        <w:rPr>
          <w:b/>
          <w:sz w:val="24"/>
          <w:szCs w:val="24"/>
        </w:rPr>
        <w:t>Requisitos do item 6:</w:t>
      </w:r>
    </w:p>
    <w:p w14:paraId="3C559501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  <w:r w:rsidRPr="006D4280">
        <w:rPr>
          <w:sz w:val="24"/>
          <w:szCs w:val="24"/>
        </w:rPr>
        <w:t xml:space="preserve">- </w:t>
      </w:r>
      <w:proofErr w:type="gramStart"/>
      <w:r w:rsidRPr="006D4280">
        <w:rPr>
          <w:sz w:val="24"/>
          <w:szCs w:val="24"/>
        </w:rPr>
        <w:t>o</w:t>
      </w:r>
      <w:proofErr w:type="gramEnd"/>
      <w:r w:rsidRPr="006D4280">
        <w:rPr>
          <w:sz w:val="24"/>
          <w:szCs w:val="24"/>
        </w:rPr>
        <w:t xml:space="preserve"> aluno está regularmente matriculado e frequente no curso;</w:t>
      </w:r>
    </w:p>
    <w:p w14:paraId="3A4217D6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  <w:r w:rsidRPr="006D4280">
        <w:rPr>
          <w:sz w:val="24"/>
          <w:szCs w:val="24"/>
        </w:rPr>
        <w:t xml:space="preserve">- </w:t>
      </w:r>
      <w:proofErr w:type="gramStart"/>
      <w:r w:rsidRPr="006D4280">
        <w:rPr>
          <w:sz w:val="24"/>
          <w:szCs w:val="24"/>
        </w:rPr>
        <w:t>o</w:t>
      </w:r>
      <w:proofErr w:type="gramEnd"/>
      <w:r w:rsidRPr="006D4280">
        <w:rPr>
          <w:sz w:val="24"/>
          <w:szCs w:val="24"/>
        </w:rPr>
        <w:t xml:space="preserve"> aluno tem Rendimento Global de, no mínimo, 70,00% (setenta por cento);</w:t>
      </w:r>
    </w:p>
    <w:p w14:paraId="149949BB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  <w:r w:rsidRPr="006D4280">
        <w:rPr>
          <w:sz w:val="24"/>
          <w:szCs w:val="24"/>
        </w:rPr>
        <w:t xml:space="preserve">- o aluno foi aprovado e/ou dispensado em todas as disciplinas obrigatórias previstas para os 7 (sete) primeiros períodos do curso, por ocasião da inscrição no processo seletivo, </w:t>
      </w:r>
      <w:r w:rsidRPr="006D4280">
        <w:rPr>
          <w:b/>
          <w:sz w:val="24"/>
          <w:szCs w:val="24"/>
        </w:rPr>
        <w:t>no caso dos cursos de 8 períodos</w:t>
      </w:r>
      <w:r w:rsidRPr="006D4280">
        <w:rPr>
          <w:sz w:val="24"/>
          <w:szCs w:val="24"/>
        </w:rPr>
        <w:t xml:space="preserve">, </w:t>
      </w:r>
      <w:r w:rsidRPr="006D4280">
        <w:rPr>
          <w:b/>
          <w:sz w:val="24"/>
          <w:szCs w:val="24"/>
        </w:rPr>
        <w:t>OU</w:t>
      </w:r>
      <w:r w:rsidRPr="006D4280">
        <w:rPr>
          <w:sz w:val="24"/>
          <w:szCs w:val="24"/>
        </w:rPr>
        <w:t xml:space="preserve"> foi aprovado e/ou dispensado em todas as disciplinas obrigatórias previstas para os 8 (oito) primeiros períodos do curso, por ocasião da inscrição no processo seletivo, no caso dos </w:t>
      </w:r>
      <w:r w:rsidRPr="006D4280">
        <w:rPr>
          <w:b/>
          <w:sz w:val="24"/>
          <w:szCs w:val="24"/>
        </w:rPr>
        <w:t>cursos com 9 ou 10 períodos</w:t>
      </w:r>
      <w:r w:rsidRPr="006D4280">
        <w:rPr>
          <w:sz w:val="24"/>
          <w:szCs w:val="24"/>
        </w:rPr>
        <w:t xml:space="preserve">, </w:t>
      </w:r>
      <w:r w:rsidRPr="006D4280">
        <w:rPr>
          <w:b/>
          <w:sz w:val="24"/>
          <w:szCs w:val="24"/>
        </w:rPr>
        <w:t xml:space="preserve">OU </w:t>
      </w:r>
      <w:r w:rsidRPr="006D4280">
        <w:rPr>
          <w:sz w:val="24"/>
          <w:szCs w:val="24"/>
        </w:rPr>
        <w:t xml:space="preserve">foi aprovado e/ou dispensado em todas as disciplinas obrigatórias previstas para os 9 (nove) primeiros períodos do curso, por ocasião da inscrição no processo seletivo, no caso dos </w:t>
      </w:r>
      <w:r w:rsidRPr="006D4280">
        <w:rPr>
          <w:b/>
          <w:sz w:val="24"/>
          <w:szCs w:val="24"/>
        </w:rPr>
        <w:t>cursos com 11 períodos</w:t>
      </w:r>
      <w:r w:rsidRPr="006D4280">
        <w:rPr>
          <w:sz w:val="24"/>
          <w:szCs w:val="24"/>
        </w:rPr>
        <w:t xml:space="preserve">, OU foi aprovado e/ou dispensado em todas as disciplinas obrigatórias previstas para os 10 (dez) primeiros períodos do curso, por ocasião da inscrição no processo seletivo, no caso dos </w:t>
      </w:r>
      <w:r w:rsidRPr="006D4280">
        <w:rPr>
          <w:b/>
          <w:sz w:val="24"/>
          <w:szCs w:val="24"/>
        </w:rPr>
        <w:t>cursos com 12 períodos</w:t>
      </w:r>
      <w:r w:rsidRPr="006D4280">
        <w:rPr>
          <w:sz w:val="24"/>
          <w:szCs w:val="24"/>
        </w:rPr>
        <w:t>.</w:t>
      </w:r>
    </w:p>
    <w:p w14:paraId="57AE4E5E" w14:textId="77777777" w:rsidR="00E446C8" w:rsidRPr="006D4280" w:rsidRDefault="00E446C8" w:rsidP="00E446C8">
      <w:pPr>
        <w:spacing w:after="0"/>
        <w:ind w:left="600"/>
        <w:jc w:val="both"/>
        <w:rPr>
          <w:sz w:val="24"/>
          <w:szCs w:val="24"/>
        </w:rPr>
      </w:pPr>
      <w:r w:rsidRPr="006D4280">
        <w:rPr>
          <w:b/>
          <w:sz w:val="24"/>
          <w:szCs w:val="24"/>
        </w:rPr>
        <w:t>6.2.1</w:t>
      </w:r>
      <w:r w:rsidRPr="006D4280">
        <w:rPr>
          <w:sz w:val="24"/>
          <w:szCs w:val="24"/>
        </w:rPr>
        <w:t xml:space="preserve"> Das disciplinas obrigatórias de que trata o item 6.2, não está incluída TCC-II, conforme item 3.3.5 do presente Edital; o candidato pode estar cursando TCC-I.</w:t>
      </w:r>
    </w:p>
    <w:p w14:paraId="55015845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</w:p>
    <w:p w14:paraId="2FA42D07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  <w:r w:rsidRPr="006D4280">
        <w:rPr>
          <w:sz w:val="24"/>
          <w:szCs w:val="24"/>
        </w:rPr>
        <w:t>Por ser verdade, firmo a presente.</w:t>
      </w:r>
    </w:p>
    <w:p w14:paraId="486036D7" w14:textId="77777777" w:rsidR="00E446C8" w:rsidRPr="006D4280" w:rsidRDefault="00E446C8" w:rsidP="00E446C8">
      <w:pPr>
        <w:spacing w:after="0"/>
        <w:jc w:val="both"/>
        <w:rPr>
          <w:sz w:val="24"/>
          <w:szCs w:val="24"/>
        </w:rPr>
      </w:pPr>
    </w:p>
    <w:p w14:paraId="2E24B305" w14:textId="77777777" w:rsidR="00E446C8" w:rsidRPr="006D4280" w:rsidRDefault="00E446C8" w:rsidP="00E446C8">
      <w:pPr>
        <w:spacing w:after="0"/>
        <w:jc w:val="center"/>
        <w:rPr>
          <w:sz w:val="24"/>
          <w:szCs w:val="24"/>
        </w:rPr>
      </w:pPr>
      <w:r w:rsidRPr="006D4280">
        <w:rPr>
          <w:sz w:val="24"/>
          <w:szCs w:val="24"/>
        </w:rPr>
        <w:t>Cidade, data.</w:t>
      </w:r>
    </w:p>
    <w:p w14:paraId="50F48348" w14:textId="77777777" w:rsidR="00E446C8" w:rsidRPr="006D4280" w:rsidRDefault="00E446C8" w:rsidP="00E446C8">
      <w:pPr>
        <w:spacing w:after="0"/>
        <w:jc w:val="center"/>
        <w:rPr>
          <w:sz w:val="24"/>
          <w:szCs w:val="24"/>
        </w:rPr>
      </w:pPr>
    </w:p>
    <w:p w14:paraId="4F5D5166" w14:textId="77777777" w:rsidR="00E446C8" w:rsidRDefault="00E446C8" w:rsidP="00E446C8">
      <w:pPr>
        <w:spacing w:after="0"/>
        <w:jc w:val="center"/>
        <w:rPr>
          <w:sz w:val="24"/>
          <w:szCs w:val="24"/>
        </w:rPr>
      </w:pPr>
      <w:r w:rsidRPr="006D4280">
        <w:rPr>
          <w:sz w:val="24"/>
          <w:szCs w:val="24"/>
        </w:rPr>
        <w:t>Assinatura do coordenador do curso</w:t>
      </w:r>
    </w:p>
    <w:p w14:paraId="44AA9CA3" w14:textId="4A0893A4" w:rsidR="00A0773B" w:rsidRPr="00E446C8" w:rsidRDefault="00E446C8" w:rsidP="00E446C8">
      <w:pPr>
        <w:jc w:val="center"/>
      </w:pPr>
      <w:r w:rsidRPr="00C9343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 w:rsidRPr="00C9343F">
        <w:rPr>
          <w:i/>
          <w:sz w:val="24"/>
          <w:szCs w:val="24"/>
        </w:rPr>
        <w:t>ode ser assinatura física ou via GOV ou via SIPAC)</w:t>
      </w:r>
    </w:p>
    <w:sectPr w:rsidR="00A0773B" w:rsidRPr="00E44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4"/>
    <w:rsid w:val="00720B04"/>
    <w:rsid w:val="00A0773B"/>
    <w:rsid w:val="00BD2BB6"/>
    <w:rsid w:val="00E446C8"/>
    <w:rsid w:val="00F32E5C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2FA2"/>
  <w15:chartTrackingRefBased/>
  <w15:docId w15:val="{10FEEAA0-8C31-43CE-8178-A73AF0F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74"/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0">
    <w:name w:val="_Style 10"/>
    <w:basedOn w:val="Tabelanormal"/>
    <w:qFormat/>
    <w:rsid w:val="00F41C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nil"/>
      <w:tblCellMar>
        <w:left w:w="65" w:type="dxa"/>
        <w:right w:w="70" w:type="dxa"/>
      </w:tblCellMar>
    </w:tblPr>
  </w:style>
  <w:style w:type="character" w:styleId="Hyperlink">
    <w:name w:val="Hyperlink"/>
    <w:basedOn w:val="Fontepargpadro"/>
    <w:qFormat/>
    <w:rsid w:val="00BD2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2024-09-04T20:50:00Z</dcterms:created>
  <dcterms:modified xsi:type="dcterms:W3CDTF">2024-09-04T20:50:00Z</dcterms:modified>
</cp:coreProperties>
</file>